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6269" w14:textId="1521B77C" w:rsidR="00FA6115" w:rsidRDefault="00D370C3" w:rsidP="00D370C3">
      <w:pPr>
        <w:jc w:val="center"/>
        <w:rPr>
          <w:rFonts w:ascii="Times New Roman" w:hAnsi="Times New Roman" w:cs="Times New Roman"/>
          <w:sz w:val="40"/>
          <w:szCs w:val="40"/>
        </w:rPr>
      </w:pPr>
      <w:r w:rsidRPr="00D370C3">
        <w:rPr>
          <w:rFonts w:ascii="Times New Roman" w:hAnsi="Times New Roman" w:cs="Times New Roman"/>
          <w:sz w:val="40"/>
          <w:szCs w:val="40"/>
        </w:rPr>
        <w:t>THERMAX COLOUR COTTON LTD</w:t>
      </w:r>
    </w:p>
    <w:p w14:paraId="7C4C5C75" w14:textId="77777777" w:rsidR="00D370C3" w:rsidRDefault="00D370C3" w:rsidP="00D370C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3ACE949" w14:textId="77777777" w:rsidR="009D3A09" w:rsidRDefault="00343367" w:rsidP="009D3A0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Corporate Office </w:t>
      </w:r>
      <w:r w:rsidR="00D370C3" w:rsidRPr="00D370C3">
        <w:rPr>
          <w:rFonts w:ascii="Times New Roman" w:hAnsi="Times New Roman" w:cs="Times New Roman"/>
          <w:sz w:val="40"/>
          <w:szCs w:val="40"/>
          <w:u w:val="single"/>
        </w:rPr>
        <w:t>Address</w:t>
      </w:r>
    </w:p>
    <w:p w14:paraId="4E7157ED" w14:textId="77777777" w:rsidR="009D3A09" w:rsidRDefault="00D370C3" w:rsidP="009D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0C3">
        <w:rPr>
          <w:rFonts w:ascii="Times New Roman" w:hAnsi="Times New Roman" w:cs="Times New Roman"/>
          <w:sz w:val="28"/>
          <w:szCs w:val="28"/>
        </w:rPr>
        <w:t>Green City Edge (12</w:t>
      </w:r>
      <w:r w:rsidRPr="00D370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370C3">
        <w:rPr>
          <w:rFonts w:ascii="Times New Roman" w:hAnsi="Times New Roman" w:cs="Times New Roman"/>
          <w:sz w:val="28"/>
          <w:szCs w:val="28"/>
        </w:rPr>
        <w:t xml:space="preserve"> – 14</w:t>
      </w:r>
      <w:r w:rsidRPr="00D370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370C3">
        <w:rPr>
          <w:rFonts w:ascii="Times New Roman" w:hAnsi="Times New Roman" w:cs="Times New Roman"/>
          <w:sz w:val="28"/>
          <w:szCs w:val="28"/>
        </w:rPr>
        <w:t xml:space="preserve"> Floor)</w:t>
      </w:r>
      <w:r w:rsidR="00343367">
        <w:rPr>
          <w:rFonts w:ascii="Times New Roman" w:hAnsi="Times New Roman" w:cs="Times New Roman"/>
          <w:sz w:val="28"/>
          <w:szCs w:val="28"/>
        </w:rPr>
        <w:t>,</w:t>
      </w:r>
      <w:r w:rsidRPr="00D370C3">
        <w:rPr>
          <w:rFonts w:ascii="Times New Roman" w:hAnsi="Times New Roman" w:cs="Times New Roman"/>
          <w:sz w:val="28"/>
          <w:szCs w:val="28"/>
        </w:rPr>
        <w:t xml:space="preserve"> 89 Kakrail</w:t>
      </w:r>
      <w:r>
        <w:rPr>
          <w:rFonts w:ascii="Times New Roman" w:hAnsi="Times New Roman" w:cs="Times New Roman"/>
          <w:sz w:val="28"/>
          <w:szCs w:val="28"/>
        </w:rPr>
        <w:t xml:space="preserve"> C/A</w:t>
      </w:r>
      <w:r w:rsidRPr="00D370C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C85E23" w14:textId="50A77B23" w:rsidR="00D370C3" w:rsidRDefault="00D370C3" w:rsidP="009D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0C3">
        <w:rPr>
          <w:rFonts w:ascii="Times New Roman" w:hAnsi="Times New Roman" w:cs="Times New Roman"/>
          <w:sz w:val="28"/>
          <w:szCs w:val="28"/>
        </w:rPr>
        <w:t xml:space="preserve">Dhaka – </w:t>
      </w:r>
      <w:r w:rsidR="009D3A09" w:rsidRPr="00D370C3">
        <w:rPr>
          <w:rFonts w:ascii="Times New Roman" w:hAnsi="Times New Roman" w:cs="Times New Roman"/>
          <w:sz w:val="28"/>
          <w:szCs w:val="28"/>
        </w:rPr>
        <w:t>1000</w:t>
      </w:r>
      <w:r w:rsidR="009D3A09">
        <w:rPr>
          <w:rFonts w:ascii="Times New Roman" w:hAnsi="Times New Roman" w:cs="Times New Roman"/>
          <w:sz w:val="28"/>
          <w:szCs w:val="28"/>
        </w:rPr>
        <w:t>, Bangladesh.</w:t>
      </w:r>
    </w:p>
    <w:p w14:paraId="0C113F91" w14:textId="442BD57E" w:rsidR="00351892" w:rsidRDefault="00351892" w:rsidP="00351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880-2-58315181,</w:t>
      </w:r>
      <w:r w:rsidRPr="0035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880-2-</w:t>
      </w:r>
      <w:r>
        <w:rPr>
          <w:rFonts w:ascii="Times New Roman" w:hAnsi="Times New Roman" w:cs="Times New Roman"/>
          <w:sz w:val="28"/>
          <w:szCs w:val="28"/>
        </w:rPr>
        <w:t>8300491.</w:t>
      </w:r>
    </w:p>
    <w:p w14:paraId="54F873F0" w14:textId="6D0C77CB" w:rsidR="00351892" w:rsidRDefault="00351892" w:rsidP="00351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Fax: 02222222526</w:t>
      </w:r>
    </w:p>
    <w:p w14:paraId="125C9FFC" w14:textId="7069FA9C" w:rsidR="00351892" w:rsidRDefault="00351892" w:rsidP="003518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B3097">
          <w:rPr>
            <w:rStyle w:val="Hyperlink"/>
            <w:rFonts w:ascii="Times New Roman" w:hAnsi="Times New Roman" w:cs="Times New Roman"/>
            <w:sz w:val="28"/>
            <w:szCs w:val="28"/>
          </w:rPr>
          <w:t>info@colourcotton.com</w:t>
        </w:r>
      </w:hyperlink>
    </w:p>
    <w:p w14:paraId="2CC0313A" w14:textId="392DF712" w:rsidR="00351892" w:rsidRDefault="00351892" w:rsidP="00351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Web: </w:t>
      </w:r>
      <w:hyperlink r:id="rId5" w:history="1">
        <w:r w:rsidRPr="000B3097">
          <w:rPr>
            <w:rStyle w:val="Hyperlink"/>
            <w:rFonts w:ascii="Times New Roman" w:hAnsi="Times New Roman" w:cs="Times New Roman"/>
            <w:sz w:val="28"/>
            <w:szCs w:val="28"/>
          </w:rPr>
          <w:t>www.colourcotton.com</w:t>
        </w:r>
      </w:hyperlink>
    </w:p>
    <w:p w14:paraId="4B704641" w14:textId="2D43FF50" w:rsidR="00D370C3" w:rsidRDefault="00D370C3" w:rsidP="00D370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97517" w14:textId="7536635C" w:rsidR="00D370C3" w:rsidRDefault="00D370C3" w:rsidP="00D370C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Factory</w:t>
      </w:r>
      <w:r w:rsidRPr="00D370C3">
        <w:rPr>
          <w:rFonts w:ascii="Times New Roman" w:hAnsi="Times New Roman" w:cs="Times New Roman"/>
          <w:sz w:val="40"/>
          <w:szCs w:val="40"/>
          <w:u w:val="single"/>
        </w:rPr>
        <w:t xml:space="preserve"> Address</w:t>
      </w:r>
    </w:p>
    <w:p w14:paraId="428EB78F" w14:textId="64392245" w:rsidR="00D370C3" w:rsidRPr="00D370C3" w:rsidRDefault="00D370C3" w:rsidP="00D370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70C3">
        <w:rPr>
          <w:rFonts w:ascii="Times New Roman" w:hAnsi="Times New Roman" w:cs="Times New Roman"/>
          <w:sz w:val="28"/>
          <w:szCs w:val="28"/>
        </w:rPr>
        <w:t>Karardi</w:t>
      </w:r>
      <w:proofErr w:type="spellEnd"/>
      <w:r w:rsidRPr="00D37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0C3">
        <w:rPr>
          <w:rFonts w:ascii="Times New Roman" w:hAnsi="Times New Roman" w:cs="Times New Roman"/>
          <w:sz w:val="28"/>
          <w:szCs w:val="28"/>
        </w:rPr>
        <w:t>Shibpur</w:t>
      </w:r>
      <w:proofErr w:type="spellEnd"/>
      <w:r w:rsidRPr="00D37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0C3">
        <w:rPr>
          <w:rFonts w:ascii="Times New Roman" w:hAnsi="Times New Roman" w:cs="Times New Roman"/>
          <w:sz w:val="28"/>
          <w:szCs w:val="28"/>
        </w:rPr>
        <w:t>Narsing</w:t>
      </w:r>
      <w:r w:rsidR="00633536">
        <w:rPr>
          <w:rFonts w:ascii="Times New Roman" w:hAnsi="Times New Roman" w:cs="Times New Roman"/>
          <w:sz w:val="28"/>
          <w:szCs w:val="28"/>
        </w:rPr>
        <w:t>d</w:t>
      </w:r>
      <w:r w:rsidRPr="00D370C3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1620</w:t>
      </w:r>
      <w:r w:rsidR="009D3A09">
        <w:rPr>
          <w:rFonts w:ascii="Times New Roman" w:hAnsi="Times New Roman" w:cs="Times New Roman"/>
          <w:sz w:val="28"/>
          <w:szCs w:val="28"/>
        </w:rPr>
        <w:t>, Bangladesh.</w:t>
      </w:r>
    </w:p>
    <w:p w14:paraId="24A65DCE" w14:textId="77777777" w:rsidR="00D370C3" w:rsidRPr="00D370C3" w:rsidRDefault="00D370C3" w:rsidP="00D370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70C3" w:rsidRPr="00D370C3" w:rsidSect="009D3A09">
      <w:pgSz w:w="11907" w:h="16839" w:code="9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C3"/>
    <w:rsid w:val="00343367"/>
    <w:rsid w:val="00351892"/>
    <w:rsid w:val="004D56C3"/>
    <w:rsid w:val="00633536"/>
    <w:rsid w:val="006A654C"/>
    <w:rsid w:val="009D3A09"/>
    <w:rsid w:val="00D370C3"/>
    <w:rsid w:val="00FA6115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0ADF"/>
  <w15:chartTrackingRefBased/>
  <w15:docId w15:val="{0C66A977-CA7C-4D01-8D0D-B01E805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urcotton.com" TargetMode="External"/><Relationship Id="rId4" Type="http://schemas.openxmlformats.org/officeDocument/2006/relationships/hyperlink" Target="mailto:info@colourcot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Masudur Rahman</dc:creator>
  <cp:keywords/>
  <dc:description/>
  <cp:lastModifiedBy>Md.Shohel Rana</cp:lastModifiedBy>
  <cp:revision>6</cp:revision>
  <dcterms:created xsi:type="dcterms:W3CDTF">2023-01-03T07:41:00Z</dcterms:created>
  <dcterms:modified xsi:type="dcterms:W3CDTF">2023-01-05T14:46:00Z</dcterms:modified>
</cp:coreProperties>
</file>